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EF1EAB">
      <w:hyperlink r:id="rId4" w:history="1">
        <w:r w:rsidRPr="001C2E45">
          <w:rPr>
            <w:rStyle w:val="a3"/>
          </w:rPr>
          <w:t>https://public.nazk.gov.ua/documents/0f4aa822-a841-47d6-a405-7a57783da325</w:t>
        </w:r>
      </w:hyperlink>
      <w:bookmarkStart w:id="0" w:name="_GoBack"/>
      <w:bookmarkEnd w:id="0"/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602250"/>
    <w:rsid w:val="008B2F79"/>
    <w:rsid w:val="00C4028E"/>
    <w:rsid w:val="00EF1EAB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B1C1-9D62-45DC-A8DF-AA615888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0f4aa822-a841-47d6-a405-7a57783da3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2024-06-10T12:53:00Z</dcterms:created>
  <dcterms:modified xsi:type="dcterms:W3CDTF">2026-02-24T12:34:00Z</dcterms:modified>
</cp:coreProperties>
</file>